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4E16B" w14:textId="77777777" w:rsidR="00F15978" w:rsidRPr="00666039" w:rsidRDefault="00F15978" w:rsidP="006660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62F6E1" wp14:editId="5DA5E84F">
            <wp:extent cx="571500" cy="1117129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88" cy="11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9765" w14:textId="77777777" w:rsidR="00F15978" w:rsidRPr="00666039" w:rsidRDefault="00F15978" w:rsidP="00666039">
      <w:pPr>
        <w:spacing w:after="0" w:line="240" w:lineRule="auto"/>
        <w:jc w:val="center"/>
        <w:rPr>
          <w:rFonts w:ascii="Times New Roman" w:hAnsi="Times New Roman" w:cs="Times New Roman"/>
          <w:color w:val="003DA5"/>
          <w:sz w:val="24"/>
          <w:szCs w:val="24"/>
        </w:rPr>
      </w:pPr>
      <w:r w:rsidRPr="00666039">
        <w:rPr>
          <w:rFonts w:ascii="Times New Roman" w:hAnsi="Times New Roman" w:cs="Times New Roman"/>
          <w:color w:val="003DA5"/>
          <w:sz w:val="24"/>
          <w:szCs w:val="24"/>
        </w:rPr>
        <w:t>МИНИСТЕРСТВО НАУКИ И ВЫСШЕГО ОБРАЗОВАНИЯ РОССИЙСКОЙ ФЕДЕРАЦИИ</w:t>
      </w:r>
    </w:p>
    <w:p w14:paraId="24B4C925" w14:textId="77777777" w:rsidR="00F15978" w:rsidRPr="00666039" w:rsidRDefault="00F15978" w:rsidP="00666039">
      <w:pPr>
        <w:spacing w:after="0" w:line="240" w:lineRule="auto"/>
        <w:jc w:val="center"/>
        <w:rPr>
          <w:rFonts w:ascii="Times New Roman" w:hAnsi="Times New Roman" w:cs="Times New Roman"/>
          <w:color w:val="003DA5"/>
          <w:sz w:val="24"/>
          <w:szCs w:val="24"/>
        </w:rPr>
      </w:pPr>
      <w:r w:rsidRPr="00666039">
        <w:rPr>
          <w:rFonts w:ascii="Times New Roman" w:hAnsi="Times New Roman" w:cs="Times New Roman"/>
          <w:color w:val="003DA5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469566E9" w14:textId="77777777" w:rsidR="00F15978" w:rsidRPr="00666039" w:rsidRDefault="00F15978" w:rsidP="00666039">
      <w:pPr>
        <w:spacing w:after="0" w:line="240" w:lineRule="auto"/>
        <w:jc w:val="center"/>
        <w:rPr>
          <w:rFonts w:ascii="Times New Roman" w:hAnsi="Times New Roman" w:cs="Times New Roman"/>
          <w:color w:val="003DA5"/>
          <w:sz w:val="24"/>
          <w:szCs w:val="24"/>
        </w:rPr>
      </w:pPr>
      <w:r w:rsidRPr="00666039">
        <w:rPr>
          <w:rFonts w:ascii="Times New Roman" w:hAnsi="Times New Roman" w:cs="Times New Roman"/>
          <w:color w:val="003DA5"/>
          <w:sz w:val="24"/>
          <w:szCs w:val="24"/>
        </w:rPr>
        <w:t>«БАЙКАЛЬСКИЙ ГОСУДАРСТВЕННЫЙ УНИВЕРСИТЕТ»</w:t>
      </w:r>
    </w:p>
    <w:p w14:paraId="6C99C3A5" w14:textId="77777777" w:rsidR="00F15978" w:rsidRPr="00666039" w:rsidRDefault="00F15978" w:rsidP="00666039">
      <w:pPr>
        <w:spacing w:after="120" w:line="240" w:lineRule="auto"/>
        <w:jc w:val="center"/>
        <w:rPr>
          <w:rFonts w:ascii="Times New Roman" w:hAnsi="Times New Roman" w:cs="Times New Roman"/>
          <w:color w:val="003DA5"/>
          <w:sz w:val="24"/>
          <w:szCs w:val="24"/>
        </w:rPr>
      </w:pPr>
      <w:r w:rsidRPr="00666039">
        <w:rPr>
          <w:rFonts w:ascii="Times New Roman" w:hAnsi="Times New Roman" w:cs="Times New Roman"/>
          <w:color w:val="003DA5"/>
          <w:sz w:val="24"/>
          <w:szCs w:val="24"/>
        </w:rPr>
        <w:t>(ФГБОУ ВО «БГУ»)</w:t>
      </w:r>
    </w:p>
    <w:p w14:paraId="61F38A53" w14:textId="77777777" w:rsidR="00F15978" w:rsidRPr="00666039" w:rsidRDefault="00F15978" w:rsidP="00666039">
      <w:pPr>
        <w:spacing w:after="0" w:line="240" w:lineRule="auto"/>
        <w:jc w:val="center"/>
        <w:rPr>
          <w:rFonts w:ascii="Times New Roman" w:hAnsi="Times New Roman" w:cs="Times New Roman"/>
          <w:color w:val="003DA5"/>
          <w:sz w:val="24"/>
          <w:szCs w:val="24"/>
        </w:rPr>
      </w:pPr>
      <w:r w:rsidRPr="006660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CDFEFB" wp14:editId="39BBCCAF">
                <wp:simplePos x="0" y="0"/>
                <wp:positionH relativeFrom="column">
                  <wp:posOffset>1577340</wp:posOffset>
                </wp:positionH>
                <wp:positionV relativeFrom="paragraph">
                  <wp:posOffset>62864</wp:posOffset>
                </wp:positionV>
                <wp:extent cx="2941320" cy="0"/>
                <wp:effectExtent l="0" t="0" r="1143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ln w="6985">
                          <a:solidFill>
                            <a:srgbClr val="003D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717B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2pt,4.95pt" to="35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" strokecolor="#003da5" strokeweight=".55pt">
                <v:stroke joinstyle="miter"/>
                <o:lock v:ext="edit" shapetype="f"/>
              </v:line>
            </w:pict>
          </mc:Fallback>
        </mc:AlternateContent>
      </w:r>
    </w:p>
    <w:p w14:paraId="570E75E1" w14:textId="77777777" w:rsidR="00F15978" w:rsidRPr="00666039" w:rsidRDefault="00F15978" w:rsidP="00666039">
      <w:pPr>
        <w:spacing w:after="0" w:line="240" w:lineRule="auto"/>
        <w:jc w:val="center"/>
        <w:rPr>
          <w:rFonts w:ascii="Times New Roman" w:hAnsi="Times New Roman" w:cs="Times New Roman"/>
          <w:color w:val="003DA5"/>
          <w:sz w:val="24"/>
          <w:szCs w:val="24"/>
        </w:rPr>
      </w:pPr>
    </w:p>
    <w:p w14:paraId="60CD2FDF" w14:textId="77777777" w:rsidR="00F15978" w:rsidRPr="00666039" w:rsidRDefault="00F15978" w:rsidP="00666039">
      <w:pPr>
        <w:spacing w:after="0" w:line="240" w:lineRule="auto"/>
        <w:rPr>
          <w:rFonts w:ascii="Times New Roman" w:hAnsi="Times New Roman" w:cs="Times New Roman"/>
          <w:color w:val="003DA5"/>
          <w:sz w:val="24"/>
          <w:szCs w:val="24"/>
        </w:rPr>
      </w:pPr>
    </w:p>
    <w:p w14:paraId="3AB276DF" w14:textId="77777777" w:rsidR="00F15978" w:rsidRPr="00666039" w:rsidRDefault="00F15978" w:rsidP="006660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6039">
        <w:rPr>
          <w:rFonts w:ascii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6B872253" w14:textId="77777777" w:rsidR="00F15978" w:rsidRPr="00666039" w:rsidRDefault="00F15978" w:rsidP="006660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A3CB7C6" w14:textId="7D3E5FF7" w:rsidR="00F15978" w:rsidRPr="00666039" w:rsidRDefault="00F15978" w:rsidP="00666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603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Кафедра иностранных языков для профессиональных целей ФГБОУ ВО «Байкальский государственный университет» приглашает учащихся вузов Иркутской области принять участие в </w:t>
      </w:r>
      <w:r w:rsidRPr="006660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Региональном конкурсе </w:t>
      </w:r>
      <w:r w:rsidRPr="00666039">
        <w:rPr>
          <w:rFonts w:ascii="Times New Roman" w:hAnsi="Times New Roman" w:cs="Times New Roman"/>
          <w:b/>
          <w:bCs/>
          <w:sz w:val="24"/>
          <w:szCs w:val="24"/>
        </w:rPr>
        <w:t>научно-исследовательских проектов «Культурное многообразие Иркутской области»</w:t>
      </w:r>
      <w:r w:rsidRPr="00666039">
        <w:rPr>
          <w:rFonts w:ascii="Times New Roman" w:hAnsi="Times New Roman" w:cs="Times New Roman"/>
          <w:bCs/>
          <w:sz w:val="24"/>
          <w:szCs w:val="24"/>
        </w:rPr>
        <w:t>, который</w:t>
      </w:r>
      <w:r w:rsidRPr="00666039">
        <w:rPr>
          <w:rFonts w:ascii="Times New Roman" w:hAnsi="Times New Roman" w:cs="Times New Roman"/>
          <w:sz w:val="24"/>
          <w:szCs w:val="24"/>
        </w:rPr>
        <w:t xml:space="preserve"> </w:t>
      </w:r>
      <w:r w:rsidRPr="00666039">
        <w:rPr>
          <w:rFonts w:ascii="Times New Roman" w:hAnsi="Times New Roman" w:cs="Times New Roman"/>
          <w:bCs/>
          <w:sz w:val="24"/>
          <w:szCs w:val="24"/>
        </w:rPr>
        <w:t>проводится в рамках Года единства народов России</w:t>
      </w:r>
      <w:r w:rsidRPr="00666039">
        <w:rPr>
          <w:rFonts w:ascii="Times New Roman" w:hAnsi="Times New Roman" w:cs="Times New Roman"/>
          <w:sz w:val="24"/>
          <w:szCs w:val="24"/>
        </w:rPr>
        <w:t xml:space="preserve"> с 24 февраля по 24 апреля 2026 г. на базе ФГБОУ ВО «Байкальский государственный университет».</w:t>
      </w:r>
    </w:p>
    <w:p w14:paraId="6A334F0B" w14:textId="77777777" w:rsidR="002B29B9" w:rsidRPr="00666039" w:rsidRDefault="002B29B9" w:rsidP="0066603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47BD1" w14:textId="5479F2BB" w:rsidR="002B29B9" w:rsidRPr="00666039" w:rsidRDefault="002B29B9" w:rsidP="006660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6039">
        <w:rPr>
          <w:rFonts w:ascii="Times New Roman" w:hAnsi="Times New Roman" w:cs="Times New Roman"/>
          <w:b/>
          <w:bCs/>
          <w:i/>
          <w:sz w:val="24"/>
          <w:szCs w:val="24"/>
        </w:rPr>
        <w:t>Цель конкурса</w:t>
      </w:r>
      <w:r w:rsidRPr="00666039">
        <w:rPr>
          <w:rFonts w:ascii="Times New Roman" w:hAnsi="Times New Roman" w:cs="Times New Roman"/>
          <w:i/>
          <w:sz w:val="24"/>
          <w:szCs w:val="24"/>
        </w:rPr>
        <w:t>:</w:t>
      </w:r>
    </w:p>
    <w:p w14:paraId="3CAEBFB7" w14:textId="0596A357" w:rsidR="002B29B9" w:rsidRPr="00666039" w:rsidRDefault="0066603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sz w:val="24"/>
          <w:szCs w:val="24"/>
        </w:rPr>
        <w:t xml:space="preserve">- </w:t>
      </w:r>
      <w:r w:rsidR="002B29B9" w:rsidRPr="00666039">
        <w:rPr>
          <w:rFonts w:ascii="Times New Roman" w:hAnsi="Times New Roman" w:cs="Times New Roman"/>
          <w:sz w:val="24"/>
          <w:szCs w:val="24"/>
        </w:rPr>
        <w:t>укрепление дружбы и взаимопонимания между народами, проживающими на территории России (Иркутской области);</w:t>
      </w:r>
    </w:p>
    <w:p w14:paraId="16FDB190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sz w:val="24"/>
          <w:szCs w:val="24"/>
        </w:rPr>
        <w:t>- изучение, сохранение и популяризация этнокультурного наследия народов, проживающих на территории Иркутской области;</w:t>
      </w:r>
    </w:p>
    <w:p w14:paraId="1D91B23D" w14:textId="3F951BDE" w:rsidR="002B29B9" w:rsidRPr="00666039" w:rsidRDefault="0066603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2B29B9" w:rsidRPr="00666039">
        <w:rPr>
          <w:rFonts w:ascii="Times New Roman" w:hAnsi="Times New Roman" w:cs="Times New Roman"/>
          <w:sz w:val="24"/>
          <w:szCs w:val="24"/>
        </w:rPr>
        <w:t>поддержка условий формирования общероссийской гражданской и культурной идентичности обучающихся на основе духовно-нравственных и культурно-исторических ценностей народов России посредством вовлечения в проектную и исследовательскую деятельность по изучению, сохранению и популяризации социокультурного и природного наследия своего края, истории Отечества.</w:t>
      </w:r>
    </w:p>
    <w:p w14:paraId="1A2B872E" w14:textId="77777777" w:rsidR="00666039" w:rsidRPr="00666039" w:rsidRDefault="00666039" w:rsidP="00666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F883A" w14:textId="40BFD3C2" w:rsidR="002B29B9" w:rsidRPr="00666039" w:rsidRDefault="002B29B9" w:rsidP="006660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6039">
        <w:rPr>
          <w:rFonts w:ascii="Times New Roman" w:hAnsi="Times New Roman" w:cs="Times New Roman"/>
          <w:b/>
          <w:i/>
          <w:sz w:val="24"/>
          <w:szCs w:val="24"/>
        </w:rPr>
        <w:t>Задачи конкурса:</w:t>
      </w:r>
    </w:p>
    <w:p w14:paraId="50E81362" w14:textId="768146AB" w:rsidR="002B29B9" w:rsidRPr="00666039" w:rsidRDefault="00666039" w:rsidP="006660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0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B29B9" w:rsidRPr="00666039">
        <w:rPr>
          <w:rFonts w:ascii="Times New Roman" w:eastAsia="Calibri" w:hAnsi="Times New Roman" w:cs="Times New Roman"/>
          <w:sz w:val="24"/>
          <w:szCs w:val="24"/>
        </w:rPr>
        <w:t>формирование социально ответственной личности на основе присущей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29B9" w:rsidRPr="00666039">
        <w:rPr>
          <w:rFonts w:ascii="Times New Roman" w:eastAsia="Calibri" w:hAnsi="Times New Roman" w:cs="Times New Roman"/>
          <w:sz w:val="24"/>
          <w:szCs w:val="24"/>
        </w:rPr>
        <w:t>российскому обществу системы ценностей и любви к Родине, бережного отношения к исторической памяти и культурному достоянию Отечества и малой Родины, формирование навыков работы с историческим материалом;</w:t>
      </w:r>
    </w:p>
    <w:p w14:paraId="723C6D5E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039">
        <w:rPr>
          <w:rFonts w:ascii="Times New Roman" w:eastAsia="Calibri" w:hAnsi="Times New Roman" w:cs="Times New Roman"/>
          <w:sz w:val="24"/>
          <w:szCs w:val="24"/>
        </w:rPr>
        <w:t>- повышение интереса обучающихся к краеведению в учебно-воспитательном и научно-исследовательском процессе;</w:t>
      </w:r>
    </w:p>
    <w:p w14:paraId="133C9607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039">
        <w:rPr>
          <w:rFonts w:ascii="Times New Roman" w:eastAsia="Calibri" w:hAnsi="Times New Roman" w:cs="Times New Roman"/>
          <w:sz w:val="24"/>
          <w:szCs w:val="24"/>
        </w:rPr>
        <w:lastRenderedPageBreak/>
        <w:t>- стимулирование научно‑исследовательской деятельности студентов;</w:t>
      </w:r>
    </w:p>
    <w:p w14:paraId="16544D28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039">
        <w:rPr>
          <w:rFonts w:ascii="Times New Roman" w:eastAsia="Calibri" w:hAnsi="Times New Roman" w:cs="Times New Roman"/>
          <w:sz w:val="24"/>
          <w:szCs w:val="24"/>
        </w:rPr>
        <w:t xml:space="preserve">- развитие навыков командной работы и публичных выступлений; </w:t>
      </w:r>
    </w:p>
    <w:p w14:paraId="3B20BD5D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039">
        <w:rPr>
          <w:rFonts w:ascii="Times New Roman" w:eastAsia="Calibri" w:hAnsi="Times New Roman" w:cs="Times New Roman"/>
          <w:sz w:val="24"/>
          <w:szCs w:val="24"/>
        </w:rPr>
        <w:t>- популяризация культурного богатства России на примере народностей Иркутской области на иностранных языках;</w:t>
      </w:r>
    </w:p>
    <w:p w14:paraId="720D7DB6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039">
        <w:rPr>
          <w:rFonts w:ascii="Times New Roman" w:eastAsia="Calibri" w:hAnsi="Times New Roman" w:cs="Times New Roman"/>
          <w:sz w:val="24"/>
          <w:szCs w:val="24"/>
        </w:rPr>
        <w:t>- развитие навыков межкультурного общения на иностранных языках.</w:t>
      </w:r>
    </w:p>
    <w:p w14:paraId="0A9CA2A9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A8AA7" w14:textId="77777777" w:rsidR="00F22880" w:rsidRDefault="00F22880" w:rsidP="006660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440E16" w14:textId="77777777" w:rsidR="00F22880" w:rsidRDefault="00F22880" w:rsidP="006660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B0D735" w14:textId="0655EBCF" w:rsidR="003F0F75" w:rsidRPr="00666039" w:rsidRDefault="00E5190D" w:rsidP="006660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6039">
        <w:rPr>
          <w:rFonts w:ascii="Times New Roman" w:hAnsi="Times New Roman" w:cs="Times New Roman"/>
          <w:b/>
          <w:i/>
          <w:sz w:val="24"/>
          <w:szCs w:val="24"/>
        </w:rPr>
        <w:t>Конкурс проводится в два этапа</w:t>
      </w:r>
      <w:r w:rsidR="002B29B9" w:rsidRPr="006660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F706013" w14:textId="311694F4" w:rsidR="003F0F75" w:rsidRPr="00666039" w:rsidRDefault="003F0F75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b/>
          <w:sz w:val="24"/>
          <w:szCs w:val="24"/>
        </w:rPr>
        <w:t>1 этап (</w:t>
      </w:r>
      <w:r w:rsidR="00E5190D" w:rsidRPr="00666039">
        <w:rPr>
          <w:rFonts w:ascii="Times New Roman" w:hAnsi="Times New Roman" w:cs="Times New Roman"/>
          <w:b/>
          <w:sz w:val="24"/>
          <w:szCs w:val="24"/>
        </w:rPr>
        <w:t>заочный)</w:t>
      </w:r>
      <w:r w:rsidR="00A20C3A" w:rsidRPr="00666039">
        <w:rPr>
          <w:rFonts w:ascii="Times New Roman" w:hAnsi="Times New Roman" w:cs="Times New Roman"/>
          <w:b/>
          <w:sz w:val="24"/>
          <w:szCs w:val="24"/>
        </w:rPr>
        <w:t>:</w:t>
      </w:r>
      <w:r w:rsidR="00E5190D" w:rsidRPr="00666039">
        <w:rPr>
          <w:rFonts w:ascii="Times New Roman" w:hAnsi="Times New Roman" w:cs="Times New Roman"/>
          <w:sz w:val="24"/>
          <w:szCs w:val="24"/>
        </w:rPr>
        <w:t xml:space="preserve"> представление результатов своего научного исследования в виде реферата; </w:t>
      </w:r>
    </w:p>
    <w:p w14:paraId="3618E478" w14:textId="200F1082" w:rsidR="00E5190D" w:rsidRPr="00666039" w:rsidRDefault="0066603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b/>
          <w:sz w:val="24"/>
          <w:szCs w:val="24"/>
        </w:rPr>
        <w:t>2 этап </w:t>
      </w:r>
      <w:r w:rsidR="003F0F75" w:rsidRPr="00666039">
        <w:rPr>
          <w:rFonts w:ascii="Times New Roman" w:hAnsi="Times New Roman" w:cs="Times New Roman"/>
          <w:b/>
          <w:sz w:val="24"/>
          <w:szCs w:val="24"/>
        </w:rPr>
        <w:t>(</w:t>
      </w:r>
      <w:r w:rsidR="00E5190D" w:rsidRPr="00666039">
        <w:rPr>
          <w:rFonts w:ascii="Times New Roman" w:hAnsi="Times New Roman" w:cs="Times New Roman"/>
          <w:b/>
          <w:sz w:val="24"/>
          <w:szCs w:val="24"/>
        </w:rPr>
        <w:t>очный):</w:t>
      </w:r>
      <w:r w:rsidRPr="00666039">
        <w:rPr>
          <w:rFonts w:ascii="Times New Roman" w:hAnsi="Times New Roman" w:cs="Times New Roman"/>
          <w:sz w:val="24"/>
          <w:szCs w:val="24"/>
        </w:rPr>
        <w:t> </w:t>
      </w:r>
      <w:r w:rsidR="001811BA" w:rsidRPr="00666039">
        <w:rPr>
          <w:rFonts w:ascii="Times New Roman" w:hAnsi="Times New Roman" w:cs="Times New Roman"/>
          <w:sz w:val="24"/>
          <w:szCs w:val="24"/>
        </w:rPr>
        <w:t xml:space="preserve">представление команды (визитка); </w:t>
      </w:r>
      <w:r w:rsidR="008512D8" w:rsidRPr="00666039">
        <w:rPr>
          <w:rFonts w:ascii="Times New Roman" w:hAnsi="Times New Roman" w:cs="Times New Roman"/>
          <w:sz w:val="24"/>
          <w:szCs w:val="24"/>
        </w:rPr>
        <w:t xml:space="preserve">демонстрация видеоролика и </w:t>
      </w:r>
      <w:r w:rsidR="00E5190D" w:rsidRPr="00666039">
        <w:rPr>
          <w:rFonts w:ascii="Times New Roman" w:hAnsi="Times New Roman" w:cs="Times New Roman"/>
          <w:sz w:val="24"/>
          <w:szCs w:val="24"/>
        </w:rPr>
        <w:t>защита научного проекта перед жюри на одном или на нескольких иностранных языках</w:t>
      </w:r>
      <w:r w:rsidR="008512D8" w:rsidRPr="00666039">
        <w:rPr>
          <w:rFonts w:ascii="Times New Roman" w:hAnsi="Times New Roman" w:cs="Times New Roman"/>
          <w:sz w:val="24"/>
          <w:szCs w:val="24"/>
        </w:rPr>
        <w:t xml:space="preserve"> (английском, французском, немецком)</w:t>
      </w:r>
      <w:r w:rsidR="008E581D" w:rsidRPr="00666039">
        <w:rPr>
          <w:rFonts w:ascii="Times New Roman" w:hAnsi="Times New Roman" w:cs="Times New Roman"/>
          <w:sz w:val="24"/>
          <w:szCs w:val="24"/>
        </w:rPr>
        <w:t>.</w:t>
      </w:r>
    </w:p>
    <w:p w14:paraId="066BCE4C" w14:textId="79B4BC90" w:rsidR="001811BA" w:rsidRPr="00666039" w:rsidRDefault="00FF6750" w:rsidP="006660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sz w:val="24"/>
          <w:szCs w:val="24"/>
        </w:rPr>
        <w:t>Научно-исследовательская работа выполняется</w:t>
      </w:r>
      <w:r w:rsidR="00E5190D" w:rsidRPr="00666039">
        <w:rPr>
          <w:rFonts w:ascii="Times New Roman" w:hAnsi="Times New Roman" w:cs="Times New Roman"/>
          <w:sz w:val="24"/>
          <w:szCs w:val="24"/>
        </w:rPr>
        <w:t xml:space="preserve"> по одной из этнических групп, проживающих на территории Иркутской области</w:t>
      </w:r>
      <w:r w:rsidR="001811BA" w:rsidRPr="00666039">
        <w:rPr>
          <w:rFonts w:ascii="Times New Roman" w:hAnsi="Times New Roman" w:cs="Times New Roman"/>
          <w:sz w:val="24"/>
          <w:szCs w:val="24"/>
        </w:rPr>
        <w:t xml:space="preserve"> (буряты, эвенки, тофалары, голендры, татары, евреи, белорусы, армяне, азербайджанцы). В работе рассматривается общая информация (численность, локализация, язык); история и современность, а также описываются различные культурны аспекты жизни выбранной группы (религия, обычаи, обряды, традиции и праздники, народный костюм; быт, народные ремесла; фольклор и народная музыка; народный танец; национальная кухня).</w:t>
      </w:r>
    </w:p>
    <w:p w14:paraId="74019679" w14:textId="0DECACA6" w:rsidR="00FF6750" w:rsidRPr="00666039" w:rsidRDefault="00FF6750" w:rsidP="00666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sz w:val="24"/>
          <w:szCs w:val="24"/>
        </w:rPr>
        <w:t>Название темы представляемых работ определяется авторами самостоятельно.</w:t>
      </w:r>
    </w:p>
    <w:p w14:paraId="7BF699B6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3E1C4" w14:textId="77777777" w:rsidR="002B29B9" w:rsidRPr="00666039" w:rsidRDefault="002B29B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66039">
        <w:rPr>
          <w:rFonts w:ascii="Times New Roman" w:hAnsi="Times New Roman" w:cs="Times New Roman"/>
          <w:sz w:val="24"/>
          <w:szCs w:val="24"/>
        </w:rPr>
        <w:t>: студенты высших учебных заведений (специалисты, бакалавры).</w:t>
      </w:r>
    </w:p>
    <w:p w14:paraId="7EA8DF69" w14:textId="656CDB55" w:rsidR="00E30369" w:rsidRPr="00666039" w:rsidRDefault="00E3036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b/>
          <w:sz w:val="24"/>
          <w:szCs w:val="24"/>
        </w:rPr>
        <w:t>Подача заявок</w:t>
      </w:r>
      <w:r w:rsidRPr="00666039">
        <w:rPr>
          <w:rFonts w:ascii="Times New Roman" w:hAnsi="Times New Roman" w:cs="Times New Roman"/>
          <w:sz w:val="24"/>
          <w:szCs w:val="24"/>
        </w:rPr>
        <w:t xml:space="preserve"> с 01.03.2026 г. до 01.04.2026 г. на сайте </w:t>
      </w:r>
      <w:r w:rsidR="003F0F75" w:rsidRPr="0066603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F15978" w:rsidRPr="00666039">
          <w:rPr>
            <w:rStyle w:val="a6"/>
            <w:rFonts w:ascii="Times New Roman" w:hAnsi="Times New Roman" w:cs="Times New Roman"/>
            <w:sz w:val="24"/>
            <w:szCs w:val="24"/>
          </w:rPr>
          <w:t>http://www.bgu.ru/science/cultures-of-priangarie/</w:t>
        </w:r>
      </w:hyperlink>
      <w:r w:rsidR="003F0F75" w:rsidRPr="00666039">
        <w:rPr>
          <w:rFonts w:ascii="Times New Roman" w:hAnsi="Times New Roman" w:cs="Times New Roman"/>
          <w:sz w:val="24"/>
          <w:szCs w:val="24"/>
        </w:rPr>
        <w:t>)</w:t>
      </w:r>
      <w:r w:rsidRPr="00666039">
        <w:rPr>
          <w:rFonts w:ascii="Times New Roman" w:hAnsi="Times New Roman" w:cs="Times New Roman"/>
          <w:sz w:val="24"/>
          <w:szCs w:val="24"/>
        </w:rPr>
        <w:t>:</w:t>
      </w:r>
    </w:p>
    <w:p w14:paraId="2F8FBCBA" w14:textId="2F4908D4" w:rsidR="002B29B9" w:rsidRPr="00666039" w:rsidRDefault="002B29B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b/>
          <w:bCs/>
          <w:sz w:val="24"/>
          <w:szCs w:val="24"/>
        </w:rPr>
        <w:t>Порядок представления работ</w:t>
      </w:r>
      <w:r w:rsidRPr="00666039">
        <w:rPr>
          <w:rFonts w:ascii="Times New Roman" w:hAnsi="Times New Roman" w:cs="Times New Roman"/>
          <w:sz w:val="24"/>
          <w:szCs w:val="24"/>
        </w:rPr>
        <w:t xml:space="preserve">: участники конкурса должны 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разработать и </w:t>
      </w:r>
      <w:r w:rsidRPr="00666039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реферат (на русском языке) до </w:t>
      </w:r>
      <w:r w:rsidR="00E30369" w:rsidRPr="00666039">
        <w:rPr>
          <w:rFonts w:ascii="Times New Roman" w:hAnsi="Times New Roman" w:cs="Times New Roman"/>
          <w:b/>
          <w:sz w:val="24"/>
          <w:szCs w:val="24"/>
        </w:rPr>
        <w:t>10.04.2026 г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. </w:t>
      </w:r>
      <w:r w:rsidR="00E30369" w:rsidRPr="00666039">
        <w:rPr>
          <w:rFonts w:ascii="Times New Roman" w:hAnsi="Times New Roman" w:cs="Times New Roman"/>
          <w:b/>
          <w:iCs/>
          <w:sz w:val="24"/>
          <w:szCs w:val="24"/>
        </w:rPr>
        <w:t>в электронном виде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 (файл в редакторе </w:t>
      </w:r>
      <w:r w:rsidR="00E30369" w:rsidRPr="0066603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, в формате </w:t>
      </w:r>
      <w:r w:rsidR="00E30369" w:rsidRPr="0066603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E30369" w:rsidRPr="00666039">
        <w:rPr>
          <w:rFonts w:ascii="Times New Roman" w:hAnsi="Times New Roman" w:cs="Times New Roman"/>
          <w:sz w:val="24"/>
          <w:szCs w:val="24"/>
        </w:rPr>
        <w:t>) по адресу</w:t>
      </w:r>
      <w:r w:rsidR="00817CD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17CD7" w:rsidRPr="00817CD7">
          <w:rPr>
            <w:rStyle w:val="a6"/>
            <w:rFonts w:ascii="Times New Roman" w:hAnsi="Times New Roman" w:cs="Times New Roman"/>
            <w:sz w:val="24"/>
            <w:szCs w:val="24"/>
          </w:rPr>
          <w:t>010377@</w:t>
        </w:r>
        <w:r w:rsidR="00817CD7" w:rsidRPr="00817CD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bgu</w:t>
        </w:r>
        <w:r w:rsidR="00817CD7" w:rsidRPr="00817CD7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17CD7" w:rsidRPr="00817CD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17CD7">
        <w:rPr>
          <w:rFonts w:ascii="Times New Roman" w:hAnsi="Times New Roman" w:cs="Times New Roman"/>
          <w:sz w:val="24"/>
          <w:szCs w:val="24"/>
        </w:rPr>
        <w:t xml:space="preserve"> 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и видеоматериал (на иностранных языках) до </w:t>
      </w:r>
      <w:r w:rsidR="00E30369" w:rsidRPr="00666039">
        <w:rPr>
          <w:rFonts w:ascii="Times New Roman" w:hAnsi="Times New Roman" w:cs="Times New Roman"/>
          <w:b/>
          <w:sz w:val="24"/>
          <w:szCs w:val="24"/>
        </w:rPr>
        <w:t>24.04.2026 г</w:t>
      </w:r>
      <w:r w:rsidRPr="00666039">
        <w:rPr>
          <w:rFonts w:ascii="Times New Roman" w:hAnsi="Times New Roman" w:cs="Times New Roman"/>
          <w:sz w:val="24"/>
          <w:szCs w:val="24"/>
        </w:rPr>
        <w:t>, в те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ме письма </w:t>
      </w:r>
      <w:r w:rsidR="00E30369" w:rsidRPr="00C860D3">
        <w:rPr>
          <w:rFonts w:ascii="Times New Roman" w:hAnsi="Times New Roman" w:cs="Times New Roman"/>
          <w:sz w:val="24"/>
          <w:szCs w:val="24"/>
        </w:rPr>
        <w:t>указывается название команды</w:t>
      </w:r>
      <w:r w:rsidRPr="00C860D3">
        <w:rPr>
          <w:rFonts w:ascii="Times New Roman" w:hAnsi="Times New Roman" w:cs="Times New Roman"/>
          <w:sz w:val="24"/>
          <w:szCs w:val="24"/>
        </w:rPr>
        <w:t xml:space="preserve"> и </w:t>
      </w:r>
      <w:r w:rsidR="00E30369" w:rsidRPr="00C860D3">
        <w:rPr>
          <w:rFonts w:ascii="Times New Roman" w:hAnsi="Times New Roman" w:cs="Times New Roman"/>
          <w:sz w:val="24"/>
          <w:szCs w:val="24"/>
        </w:rPr>
        <w:t>название</w:t>
      </w:r>
      <w:r w:rsidR="00E30369" w:rsidRPr="00666039">
        <w:rPr>
          <w:rFonts w:ascii="Times New Roman" w:hAnsi="Times New Roman" w:cs="Times New Roman"/>
          <w:sz w:val="24"/>
          <w:szCs w:val="24"/>
        </w:rPr>
        <w:t xml:space="preserve"> мероприятия «</w:t>
      </w:r>
      <w:r w:rsidR="00E30369" w:rsidRPr="00666039">
        <w:rPr>
          <w:rFonts w:ascii="Times New Roman" w:hAnsi="Times New Roman" w:cs="Times New Roman"/>
          <w:bCs/>
          <w:sz w:val="24"/>
          <w:szCs w:val="24"/>
        </w:rPr>
        <w:t xml:space="preserve">Культурное </w:t>
      </w:r>
      <w:r w:rsidR="00817CD7">
        <w:rPr>
          <w:rFonts w:ascii="Times New Roman" w:hAnsi="Times New Roman" w:cs="Times New Roman"/>
          <w:bCs/>
          <w:sz w:val="24"/>
          <w:szCs w:val="24"/>
        </w:rPr>
        <w:t>мног</w:t>
      </w:r>
      <w:r w:rsidR="00E30369" w:rsidRPr="00666039">
        <w:rPr>
          <w:rFonts w:ascii="Times New Roman" w:hAnsi="Times New Roman" w:cs="Times New Roman"/>
          <w:bCs/>
          <w:sz w:val="24"/>
          <w:szCs w:val="24"/>
        </w:rPr>
        <w:t>ообразие Иркутской области</w:t>
      </w:r>
      <w:r w:rsidR="00C860D3">
        <w:rPr>
          <w:rFonts w:ascii="Times New Roman" w:hAnsi="Times New Roman" w:cs="Times New Roman"/>
          <w:bCs/>
          <w:sz w:val="24"/>
          <w:szCs w:val="24"/>
        </w:rPr>
        <w:t>»</w:t>
      </w:r>
      <w:r w:rsidR="00E30369" w:rsidRPr="00666039">
        <w:rPr>
          <w:rFonts w:ascii="Times New Roman" w:hAnsi="Times New Roman" w:cs="Times New Roman"/>
          <w:sz w:val="24"/>
          <w:szCs w:val="24"/>
        </w:rPr>
        <w:t>.</w:t>
      </w:r>
    </w:p>
    <w:p w14:paraId="3ABD0495" w14:textId="6A2D14DA" w:rsidR="008E581D" w:rsidRPr="00666039" w:rsidRDefault="008E581D" w:rsidP="006660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039">
        <w:rPr>
          <w:rFonts w:ascii="Times New Roman" w:hAnsi="Times New Roman" w:cs="Times New Roman"/>
          <w:sz w:val="24"/>
          <w:szCs w:val="24"/>
        </w:rPr>
        <w:t>На Конкурс принимаются проекты</w:t>
      </w:r>
      <w:r w:rsidR="002B29B9" w:rsidRPr="00666039">
        <w:rPr>
          <w:rFonts w:ascii="Times New Roman" w:hAnsi="Times New Roman" w:cs="Times New Roman"/>
          <w:sz w:val="24"/>
          <w:szCs w:val="24"/>
        </w:rPr>
        <w:t xml:space="preserve">, выполненные </w:t>
      </w:r>
      <w:r w:rsidR="00A20C3A" w:rsidRPr="00666039">
        <w:rPr>
          <w:rFonts w:ascii="Times New Roman" w:hAnsi="Times New Roman" w:cs="Times New Roman"/>
          <w:sz w:val="24"/>
          <w:szCs w:val="24"/>
        </w:rPr>
        <w:t xml:space="preserve">командой из </w:t>
      </w:r>
      <w:r w:rsidRPr="00666039">
        <w:rPr>
          <w:rFonts w:ascii="Times New Roman" w:hAnsi="Times New Roman" w:cs="Times New Roman"/>
          <w:sz w:val="24"/>
          <w:szCs w:val="24"/>
        </w:rPr>
        <w:t>коллектив</w:t>
      </w:r>
      <w:r w:rsidR="00A20C3A" w:rsidRPr="00666039">
        <w:rPr>
          <w:rFonts w:ascii="Times New Roman" w:hAnsi="Times New Roman" w:cs="Times New Roman"/>
          <w:sz w:val="24"/>
          <w:szCs w:val="24"/>
        </w:rPr>
        <w:t xml:space="preserve">а авторов. </w:t>
      </w:r>
      <w:r w:rsidRPr="00666039">
        <w:rPr>
          <w:rFonts w:ascii="Times New Roman" w:hAnsi="Times New Roman" w:cs="Times New Roman"/>
          <w:bCs/>
          <w:sz w:val="24"/>
          <w:szCs w:val="24"/>
        </w:rPr>
        <w:t xml:space="preserve">Автором </w:t>
      </w:r>
      <w:r w:rsidR="00A20C3A" w:rsidRPr="00666039">
        <w:rPr>
          <w:rFonts w:ascii="Times New Roman" w:hAnsi="Times New Roman" w:cs="Times New Roman"/>
          <w:bCs/>
          <w:sz w:val="24"/>
          <w:szCs w:val="24"/>
        </w:rPr>
        <w:t>одного</w:t>
      </w:r>
      <w:r w:rsidRPr="00666039">
        <w:rPr>
          <w:rFonts w:ascii="Times New Roman" w:hAnsi="Times New Roman" w:cs="Times New Roman"/>
          <w:bCs/>
          <w:sz w:val="24"/>
          <w:szCs w:val="24"/>
        </w:rPr>
        <w:t xml:space="preserve"> научно-исследовательского проекта является команда из нескольких человек (5-</w:t>
      </w:r>
      <w:r w:rsidR="00E30369" w:rsidRPr="00666039">
        <w:rPr>
          <w:rFonts w:ascii="Times New Roman" w:hAnsi="Times New Roman" w:cs="Times New Roman"/>
          <w:bCs/>
          <w:sz w:val="24"/>
          <w:szCs w:val="24"/>
        </w:rPr>
        <w:t>8</w:t>
      </w:r>
      <w:r w:rsidRPr="00666039">
        <w:rPr>
          <w:rFonts w:ascii="Times New Roman" w:hAnsi="Times New Roman" w:cs="Times New Roman"/>
          <w:bCs/>
          <w:sz w:val="24"/>
          <w:szCs w:val="24"/>
        </w:rPr>
        <w:t>). Научно-исследовательский проект может быть выполнен под руководством преподавателя, либо самостоятельно.</w:t>
      </w:r>
    </w:p>
    <w:p w14:paraId="5F748951" w14:textId="3D251749" w:rsidR="00D21B0F" w:rsidRPr="00666039" w:rsidRDefault="002B29B9" w:rsidP="006568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b/>
          <w:sz w:val="24"/>
          <w:szCs w:val="24"/>
        </w:rPr>
        <w:t xml:space="preserve">Объём </w:t>
      </w:r>
      <w:r w:rsidR="00E30369" w:rsidRPr="00666039">
        <w:rPr>
          <w:rFonts w:ascii="Times New Roman" w:hAnsi="Times New Roman" w:cs="Times New Roman"/>
          <w:b/>
          <w:sz w:val="24"/>
          <w:szCs w:val="24"/>
        </w:rPr>
        <w:t xml:space="preserve">реферата </w:t>
      </w:r>
      <w:r w:rsidRPr="00666039">
        <w:rPr>
          <w:rFonts w:ascii="Times New Roman" w:hAnsi="Times New Roman" w:cs="Times New Roman"/>
          <w:sz w:val="24"/>
          <w:szCs w:val="24"/>
        </w:rPr>
        <w:t xml:space="preserve">не должен </w:t>
      </w:r>
      <w:r w:rsidRPr="00C860D3">
        <w:rPr>
          <w:rFonts w:ascii="Times New Roman" w:hAnsi="Times New Roman" w:cs="Times New Roman"/>
          <w:sz w:val="24"/>
          <w:szCs w:val="24"/>
        </w:rPr>
        <w:t xml:space="preserve">быть меньше </w:t>
      </w:r>
      <w:r w:rsidR="00A45183" w:rsidRPr="00C860D3">
        <w:rPr>
          <w:rFonts w:ascii="Times New Roman" w:hAnsi="Times New Roman" w:cs="Times New Roman"/>
          <w:sz w:val="24"/>
          <w:szCs w:val="24"/>
        </w:rPr>
        <w:t>1</w:t>
      </w:r>
      <w:r w:rsidR="001811BA" w:rsidRPr="00C860D3">
        <w:rPr>
          <w:rFonts w:ascii="Times New Roman" w:hAnsi="Times New Roman" w:cs="Times New Roman"/>
          <w:sz w:val="24"/>
          <w:szCs w:val="24"/>
        </w:rPr>
        <w:t>5</w:t>
      </w:r>
      <w:r w:rsidRPr="00C860D3">
        <w:rPr>
          <w:rFonts w:ascii="Times New Roman" w:hAnsi="Times New Roman" w:cs="Times New Roman"/>
          <w:sz w:val="24"/>
          <w:szCs w:val="24"/>
        </w:rPr>
        <w:t xml:space="preserve"> и</w:t>
      </w:r>
      <w:r w:rsidRPr="00666039">
        <w:rPr>
          <w:rFonts w:ascii="Times New Roman" w:hAnsi="Times New Roman" w:cs="Times New Roman"/>
          <w:sz w:val="24"/>
          <w:szCs w:val="24"/>
        </w:rPr>
        <w:t xml:space="preserve"> не </w:t>
      </w:r>
      <w:r w:rsidR="00A45183" w:rsidRPr="00666039">
        <w:rPr>
          <w:rFonts w:ascii="Times New Roman" w:hAnsi="Times New Roman" w:cs="Times New Roman"/>
          <w:sz w:val="24"/>
          <w:szCs w:val="24"/>
        </w:rPr>
        <w:t>должен превышать 20</w:t>
      </w:r>
      <w:r w:rsidRPr="00666039">
        <w:rPr>
          <w:rFonts w:ascii="Times New Roman" w:hAnsi="Times New Roman" w:cs="Times New Roman"/>
          <w:sz w:val="24"/>
          <w:szCs w:val="24"/>
        </w:rPr>
        <w:t xml:space="preserve"> страниц (шрифт Times New Roman, размер шрифта 14 пт, поля </w:t>
      </w:r>
      <w:r w:rsidR="00A45183" w:rsidRPr="00666039">
        <w:rPr>
          <w:rFonts w:ascii="Times New Roman" w:hAnsi="Times New Roman" w:cs="Times New Roman"/>
          <w:sz w:val="24"/>
          <w:szCs w:val="24"/>
        </w:rPr>
        <w:t xml:space="preserve">верхнее – 2 см, нижнее – 2 см, левое – 3 см, правое – 1,5 </w:t>
      </w:r>
      <w:r w:rsidR="00666039" w:rsidRPr="00666039">
        <w:rPr>
          <w:rFonts w:ascii="Times New Roman" w:hAnsi="Times New Roman" w:cs="Times New Roman"/>
          <w:sz w:val="24"/>
          <w:szCs w:val="24"/>
        </w:rPr>
        <w:t>см; интервал</w:t>
      </w:r>
      <w:r w:rsidRPr="00666039">
        <w:rPr>
          <w:rFonts w:ascii="Times New Roman" w:hAnsi="Times New Roman" w:cs="Times New Roman"/>
          <w:sz w:val="24"/>
          <w:szCs w:val="24"/>
        </w:rPr>
        <w:t xml:space="preserve"> между строками –</w:t>
      </w:r>
      <w:r w:rsidR="00A45183" w:rsidRPr="00666039">
        <w:rPr>
          <w:rFonts w:ascii="Times New Roman" w:hAnsi="Times New Roman" w:cs="Times New Roman"/>
          <w:sz w:val="24"/>
          <w:szCs w:val="24"/>
        </w:rPr>
        <w:lastRenderedPageBreak/>
        <w:t>полуторный</w:t>
      </w:r>
      <w:r w:rsidRPr="00666039">
        <w:rPr>
          <w:rFonts w:ascii="Times New Roman" w:hAnsi="Times New Roman" w:cs="Times New Roman"/>
          <w:sz w:val="24"/>
          <w:szCs w:val="24"/>
        </w:rPr>
        <w:t>, нумерация страниц – внизу страницы по центру), абзацный отступ – 1</w:t>
      </w:r>
      <w:r w:rsidR="00A45183" w:rsidRPr="00666039">
        <w:rPr>
          <w:rFonts w:ascii="Times New Roman" w:hAnsi="Times New Roman" w:cs="Times New Roman"/>
          <w:sz w:val="24"/>
          <w:szCs w:val="24"/>
        </w:rPr>
        <w:t xml:space="preserve">,25 </w:t>
      </w:r>
      <w:r w:rsidRPr="00666039">
        <w:rPr>
          <w:rFonts w:ascii="Times New Roman" w:hAnsi="Times New Roman" w:cs="Times New Roman"/>
          <w:sz w:val="24"/>
          <w:szCs w:val="24"/>
        </w:rPr>
        <w:t xml:space="preserve">см; оформление сносок постраничное (интервал – одинарный, абзацный отступ – 1 см, шрифт Times New Roman, размер шрифта 10 пт). </w:t>
      </w:r>
      <w:r w:rsidR="00D21B0F" w:rsidRPr="00666039">
        <w:rPr>
          <w:rFonts w:ascii="Times New Roman" w:hAnsi="Times New Roman" w:cs="Times New Roman"/>
          <w:b/>
          <w:sz w:val="24"/>
          <w:szCs w:val="24"/>
        </w:rPr>
        <w:t>Оригинальность текста: не менее 50 %</w:t>
      </w:r>
      <w:r w:rsidR="00D21B0F" w:rsidRPr="00666039">
        <w:rPr>
          <w:rFonts w:ascii="Times New Roman" w:hAnsi="Times New Roman" w:cs="Times New Roman"/>
          <w:sz w:val="24"/>
          <w:szCs w:val="24"/>
        </w:rPr>
        <w:t xml:space="preserve"> (проверка через «Антиплагиат»); также проводится проверка на предмет использования искусственного интеллекта. Работы, подготовленные с применением искусственного интеллекта, </w:t>
      </w:r>
      <w:r w:rsidR="00D21B0F" w:rsidRPr="00666039">
        <w:rPr>
          <w:rFonts w:ascii="Times New Roman" w:hAnsi="Times New Roman" w:cs="Times New Roman"/>
          <w:b/>
          <w:sz w:val="24"/>
          <w:szCs w:val="24"/>
        </w:rPr>
        <w:t>не допускаются к участию в Конкурсе</w:t>
      </w:r>
      <w:r w:rsidR="00C860D3">
        <w:rPr>
          <w:rFonts w:ascii="Times New Roman" w:hAnsi="Times New Roman" w:cs="Times New Roman"/>
          <w:sz w:val="24"/>
          <w:szCs w:val="24"/>
        </w:rPr>
        <w:t xml:space="preserve"> (подробнее все условия изложены в Положении о Конкурсе).</w:t>
      </w:r>
    </w:p>
    <w:p w14:paraId="0065893F" w14:textId="26D1F36E" w:rsidR="002B29B9" w:rsidRPr="00666039" w:rsidRDefault="002B29B9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4EE371" w14:textId="09CFA304" w:rsidR="002B29B9" w:rsidRDefault="002B29B9" w:rsidP="00C86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Образец оформления работы указан </w:t>
      </w:r>
      <w:r w:rsidR="00A45183" w:rsidRPr="00666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666039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Приложении 1.</w:t>
      </w:r>
    </w:p>
    <w:p w14:paraId="7DAD8EDD" w14:textId="77777777" w:rsidR="00C860D3" w:rsidRPr="00666039" w:rsidRDefault="00C860D3" w:rsidP="00C86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DCD6C" w14:textId="4A7882FB" w:rsidR="002B29B9" w:rsidRPr="00666039" w:rsidRDefault="00817CD7" w:rsidP="006660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Заполнив</w:t>
      </w:r>
      <w:r w:rsidR="002B29B9" w:rsidRPr="00666039">
        <w:rPr>
          <w:rFonts w:ascii="Times New Roman" w:hAnsi="Times New Roman" w:cs="Times New Roman"/>
          <w:sz w:val="24"/>
          <w:szCs w:val="24"/>
        </w:rPr>
        <w:t xml:space="preserve"> заявку на участие в конкурсе, участник гарантирует, что он:</w:t>
      </w:r>
    </w:p>
    <w:p w14:paraId="29AE9CF9" w14:textId="0682280F" w:rsidR="002B29B9" w:rsidRPr="00666039" w:rsidRDefault="00817CD7" w:rsidP="00817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29B9" w:rsidRPr="00666039">
        <w:rPr>
          <w:rFonts w:ascii="Times New Roman" w:hAnsi="Times New Roman" w:cs="Times New Roman"/>
          <w:sz w:val="24"/>
          <w:szCs w:val="24"/>
        </w:rPr>
        <w:t>согласен с условиями участия в Конкурсе;</w:t>
      </w:r>
    </w:p>
    <w:p w14:paraId="2AC8D626" w14:textId="35CA6AAC" w:rsidR="002B29B9" w:rsidRPr="00666039" w:rsidRDefault="00817CD7" w:rsidP="00817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29B9" w:rsidRPr="00666039">
        <w:rPr>
          <w:rFonts w:ascii="Times New Roman" w:hAnsi="Times New Roman" w:cs="Times New Roman"/>
          <w:sz w:val="24"/>
          <w:szCs w:val="24"/>
        </w:rPr>
        <w:t>гарантирует, что в представленной работе им не нарушены авторские права третьих лиц;</w:t>
      </w:r>
    </w:p>
    <w:p w14:paraId="75CC3389" w14:textId="750547D9" w:rsidR="002B29B9" w:rsidRPr="00817CD7" w:rsidRDefault="00817CD7" w:rsidP="00817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D7">
        <w:rPr>
          <w:rFonts w:ascii="Times New Roman" w:hAnsi="Times New Roman" w:cs="Times New Roman"/>
          <w:sz w:val="24"/>
          <w:szCs w:val="24"/>
        </w:rPr>
        <w:t xml:space="preserve">- </w:t>
      </w:r>
      <w:r w:rsidR="002B29B9" w:rsidRPr="00817CD7">
        <w:rPr>
          <w:rFonts w:ascii="Times New Roman" w:hAnsi="Times New Roman" w:cs="Times New Roman"/>
          <w:sz w:val="24"/>
          <w:szCs w:val="24"/>
        </w:rPr>
        <w:t>не претендует на конфиденциальность представленных в работе материалов и передает право на их некоммерческое использование организаторам конкурса.</w:t>
      </w:r>
    </w:p>
    <w:p w14:paraId="35E216C4" w14:textId="77777777" w:rsidR="002B29B9" w:rsidRPr="00817CD7" w:rsidRDefault="002B29B9" w:rsidP="00817CD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7">
        <w:rPr>
          <w:rFonts w:ascii="Times New Roman" w:hAnsi="Times New Roman" w:cs="Times New Roman"/>
          <w:sz w:val="24"/>
          <w:szCs w:val="24"/>
        </w:rPr>
        <w:t xml:space="preserve">Конкурсная комиссия оставляет за собой право отклонять </w:t>
      </w:r>
      <w:r w:rsidR="00A45183" w:rsidRPr="00817CD7">
        <w:rPr>
          <w:rFonts w:ascii="Times New Roman" w:hAnsi="Times New Roman" w:cs="Times New Roman"/>
          <w:sz w:val="24"/>
          <w:szCs w:val="24"/>
        </w:rPr>
        <w:t xml:space="preserve">работы, </w:t>
      </w:r>
      <w:r w:rsidRPr="00817CD7">
        <w:rPr>
          <w:rFonts w:ascii="Times New Roman" w:hAnsi="Times New Roman" w:cs="Times New Roman"/>
          <w:sz w:val="24"/>
          <w:szCs w:val="24"/>
        </w:rPr>
        <w:t xml:space="preserve">оформленные с отступлением от указанных требований, полученные позже установленного срока, а также, не соответствующие тематике и научному уровню конкурса. </w:t>
      </w:r>
    </w:p>
    <w:p w14:paraId="1E858EAA" w14:textId="7EC18E46" w:rsidR="00817CD7" w:rsidRPr="00817CD7" w:rsidRDefault="00817CD7" w:rsidP="00817CD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7">
        <w:rPr>
          <w:rFonts w:ascii="Times New Roman" w:hAnsi="Times New Roman" w:cs="Times New Roman"/>
          <w:sz w:val="24"/>
          <w:szCs w:val="24"/>
        </w:rPr>
        <w:t>Итоги Конкурса подводит жюри в составе председателя и членов жюри.</w:t>
      </w:r>
    </w:p>
    <w:p w14:paraId="087CB8D0" w14:textId="77777777" w:rsidR="002B29B9" w:rsidRPr="00817CD7" w:rsidRDefault="002B29B9" w:rsidP="00817C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039">
        <w:rPr>
          <w:rFonts w:ascii="Times New Roman" w:hAnsi="Times New Roman" w:cs="Times New Roman"/>
          <w:bCs/>
          <w:sz w:val="24"/>
          <w:szCs w:val="24"/>
        </w:rPr>
        <w:t>Победители и призеры конкурса</w:t>
      </w:r>
      <w:r w:rsidRPr="00666039">
        <w:rPr>
          <w:rFonts w:ascii="Times New Roman" w:hAnsi="Times New Roman" w:cs="Times New Roman"/>
          <w:sz w:val="24"/>
          <w:szCs w:val="24"/>
        </w:rPr>
        <w:t xml:space="preserve"> будут </w:t>
      </w:r>
      <w:r w:rsidRPr="00817CD7">
        <w:rPr>
          <w:rFonts w:ascii="Times New Roman" w:hAnsi="Times New Roman" w:cs="Times New Roman"/>
          <w:sz w:val="24"/>
          <w:szCs w:val="24"/>
        </w:rPr>
        <w:t>награждены дипломами.</w:t>
      </w:r>
    </w:p>
    <w:p w14:paraId="04C29674" w14:textId="506FC006" w:rsidR="002B29B9" w:rsidRPr="00666039" w:rsidRDefault="002B29B9" w:rsidP="00F22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CD7">
        <w:rPr>
          <w:rFonts w:ascii="Times New Roman" w:hAnsi="Times New Roman" w:cs="Times New Roman"/>
          <w:sz w:val="24"/>
          <w:szCs w:val="24"/>
        </w:rPr>
        <w:t>Результаты конкурса будут определены</w:t>
      </w:r>
      <w:r w:rsidR="00A45183" w:rsidRPr="00817CD7">
        <w:rPr>
          <w:rFonts w:ascii="Times New Roman" w:hAnsi="Times New Roman" w:cs="Times New Roman"/>
          <w:b/>
          <w:sz w:val="24"/>
          <w:szCs w:val="24"/>
        </w:rPr>
        <w:t xml:space="preserve"> в день проведения очного этапа Конкурса.</w:t>
      </w:r>
      <w:bookmarkStart w:id="0" w:name="_GoBack"/>
      <w:bookmarkEnd w:id="0"/>
    </w:p>
    <w:p w14:paraId="3A5713B1" w14:textId="77777777" w:rsidR="002B29B9" w:rsidRPr="00666039" w:rsidRDefault="002B29B9" w:rsidP="009C0D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2B29B9" w:rsidRPr="00666039" w:rsidSect="00FB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0351F" w14:textId="77777777" w:rsidR="00FC76EA" w:rsidRDefault="00FC76EA" w:rsidP="002B29B9">
      <w:pPr>
        <w:spacing w:after="0" w:line="240" w:lineRule="auto"/>
      </w:pPr>
      <w:r>
        <w:separator/>
      </w:r>
    </w:p>
  </w:endnote>
  <w:endnote w:type="continuationSeparator" w:id="0">
    <w:p w14:paraId="57ECA8E4" w14:textId="77777777" w:rsidR="00FC76EA" w:rsidRDefault="00FC76EA" w:rsidP="002B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8AFF4" w14:textId="77777777" w:rsidR="00FC76EA" w:rsidRDefault="00FC76EA" w:rsidP="002B29B9">
      <w:pPr>
        <w:spacing w:after="0" w:line="240" w:lineRule="auto"/>
      </w:pPr>
      <w:r>
        <w:separator/>
      </w:r>
    </w:p>
  </w:footnote>
  <w:footnote w:type="continuationSeparator" w:id="0">
    <w:p w14:paraId="4D50092B" w14:textId="77777777" w:rsidR="00FC76EA" w:rsidRDefault="00FC76EA" w:rsidP="002B2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E3E"/>
    <w:multiLevelType w:val="hybridMultilevel"/>
    <w:tmpl w:val="367A36E0"/>
    <w:lvl w:ilvl="0" w:tplc="18E6A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077A"/>
    <w:multiLevelType w:val="hybridMultilevel"/>
    <w:tmpl w:val="EE865464"/>
    <w:lvl w:ilvl="0" w:tplc="18E6A2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6E72AD"/>
    <w:multiLevelType w:val="hybridMultilevel"/>
    <w:tmpl w:val="0BDA0786"/>
    <w:lvl w:ilvl="0" w:tplc="DEC84CA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574BCD"/>
    <w:multiLevelType w:val="hybridMultilevel"/>
    <w:tmpl w:val="58CAD408"/>
    <w:lvl w:ilvl="0" w:tplc="18E6A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D383F"/>
    <w:multiLevelType w:val="hybridMultilevel"/>
    <w:tmpl w:val="087E33A8"/>
    <w:lvl w:ilvl="0" w:tplc="18E6A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74E50"/>
    <w:multiLevelType w:val="hybridMultilevel"/>
    <w:tmpl w:val="2CC4E5BA"/>
    <w:lvl w:ilvl="0" w:tplc="18E6A2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0A"/>
    <w:rsid w:val="0017037E"/>
    <w:rsid w:val="001811BA"/>
    <w:rsid w:val="002B29B9"/>
    <w:rsid w:val="003A1A4F"/>
    <w:rsid w:val="003F0F75"/>
    <w:rsid w:val="00656869"/>
    <w:rsid w:val="00666039"/>
    <w:rsid w:val="00714383"/>
    <w:rsid w:val="00720251"/>
    <w:rsid w:val="00817CD7"/>
    <w:rsid w:val="008512D8"/>
    <w:rsid w:val="008E581D"/>
    <w:rsid w:val="009C0D2C"/>
    <w:rsid w:val="009D5F0A"/>
    <w:rsid w:val="00A20C3A"/>
    <w:rsid w:val="00A45183"/>
    <w:rsid w:val="00A734AA"/>
    <w:rsid w:val="00A86C94"/>
    <w:rsid w:val="00AA2E39"/>
    <w:rsid w:val="00B01371"/>
    <w:rsid w:val="00B54FC6"/>
    <w:rsid w:val="00C334CD"/>
    <w:rsid w:val="00C860D3"/>
    <w:rsid w:val="00CA31E2"/>
    <w:rsid w:val="00D21B0F"/>
    <w:rsid w:val="00DF0D79"/>
    <w:rsid w:val="00E30369"/>
    <w:rsid w:val="00E5190D"/>
    <w:rsid w:val="00F15978"/>
    <w:rsid w:val="00F22880"/>
    <w:rsid w:val="00FA2E02"/>
    <w:rsid w:val="00FB22BA"/>
    <w:rsid w:val="00FC76EA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AAD5"/>
  <w15:chartTrackingRefBased/>
  <w15:docId w15:val="{E61297B3-A016-4DDF-B78E-3153759D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B2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B29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B29B9"/>
    <w:rPr>
      <w:vertAlign w:val="superscript"/>
    </w:rPr>
  </w:style>
  <w:style w:type="character" w:styleId="a6">
    <w:name w:val="Hyperlink"/>
    <w:basedOn w:val="a0"/>
    <w:uiPriority w:val="99"/>
    <w:unhideWhenUsed/>
    <w:rsid w:val="002B2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u.ru/science/cultures-of-priangar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010377@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Сметанина Татьяна Витальевна</dc:creator>
  <cp:keywords/>
  <dc:description/>
  <cp:lastModifiedBy>Сметанина Татьяна Витальевна</cp:lastModifiedBy>
  <cp:revision>24</cp:revision>
  <dcterms:created xsi:type="dcterms:W3CDTF">2026-02-11T09:08:00Z</dcterms:created>
  <dcterms:modified xsi:type="dcterms:W3CDTF">2026-02-18T09:10:00Z</dcterms:modified>
</cp:coreProperties>
</file>